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A8" w:rsidRDefault="007758A8" w:rsidP="00D706F0">
      <w:pPr>
        <w:pStyle w:val="a8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758A8" w:rsidRDefault="007758A8" w:rsidP="00D706F0">
      <w:pPr>
        <w:pStyle w:val="a8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65D28" w:rsidRPr="00D706F0" w:rsidRDefault="00465D28" w:rsidP="007758A8">
      <w:pPr>
        <w:pStyle w:val="a8"/>
        <w:spacing w:line="36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bookmarkStart w:id="0" w:name="_Toc375353943"/>
      <w:r w:rsidRPr="00D706F0">
        <w:rPr>
          <w:rFonts w:asciiTheme="majorHAnsi" w:hAnsiTheme="majorHAnsi"/>
          <w:b/>
          <w:sz w:val="28"/>
          <w:szCs w:val="28"/>
        </w:rPr>
        <w:t>Тема 9. ВОДОРОДНЫЙ ПОКАЗАТЕЛЬ pН</w:t>
      </w:r>
      <w:bookmarkEnd w:id="0"/>
    </w:p>
    <w:p w:rsidR="00465D28" w:rsidRPr="00150D3D" w:rsidRDefault="00465D28" w:rsidP="00D706F0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150D3D">
        <w:rPr>
          <w:rFonts w:asciiTheme="majorHAnsi" w:hAnsiTheme="majorHAnsi"/>
          <w:sz w:val="28"/>
          <w:szCs w:val="28"/>
        </w:rPr>
        <w:t>9.10. Вычислитe концентрацию ионов OН-и pH 0,05 M раствора K2SO3, если константа диссоциации H2SO3 соответственно равны К1=1,4·10-2; К2=6,2·10-8 (учитывать только первую ступень гидролиза).</w:t>
      </w:r>
    </w:p>
    <w:p w:rsidR="00362A9C" w:rsidRPr="009C1DAB" w:rsidRDefault="00D26CD4" w:rsidP="00A2201F">
      <w:pPr>
        <w:pStyle w:val="a8"/>
        <w:spacing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Решение</w:t>
      </w:r>
    </w:p>
    <w:p w:rsidR="006A3574" w:rsidRPr="006A3574" w:rsidRDefault="006A3574" w:rsidP="006A357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F1" w:hAnsiTheme="majorHAnsi" w:cs="F1"/>
          <w:sz w:val="28"/>
          <w:szCs w:val="28"/>
          <w:lang w:val="en-US"/>
        </w:rPr>
      </w:pPr>
      <w:r>
        <w:rPr>
          <w:rFonts w:asciiTheme="majorHAnsi" w:eastAsia="F1" w:hAnsiTheme="majorHAnsi" w:cs="F1"/>
          <w:sz w:val="28"/>
          <w:szCs w:val="28"/>
        </w:rPr>
        <w:t>К</w:t>
      </w:r>
      <w:r>
        <w:rPr>
          <w:rFonts w:asciiTheme="majorHAnsi" w:eastAsia="F1" w:hAnsiTheme="majorHAnsi" w:cs="F1"/>
          <w:sz w:val="28"/>
          <w:szCs w:val="28"/>
          <w:lang w:val="en-US"/>
        </w:rPr>
        <w:t>2SO3 + H2O &lt;--&gt;</w:t>
      </w:r>
      <w:r>
        <w:rPr>
          <w:rFonts w:asciiTheme="majorHAnsi" w:eastAsia="F1" w:hAnsiTheme="majorHAnsi" w:cs="F1"/>
          <w:sz w:val="28"/>
          <w:szCs w:val="28"/>
        </w:rPr>
        <w:t>К</w:t>
      </w:r>
      <w:r w:rsidRPr="006A3574">
        <w:rPr>
          <w:rFonts w:asciiTheme="majorHAnsi" w:eastAsia="F1" w:hAnsiTheme="majorHAnsi" w:cs="F1"/>
          <w:sz w:val="28"/>
          <w:szCs w:val="28"/>
          <w:lang w:val="en-US"/>
        </w:rPr>
        <w:t>OH + NaHSO3</w:t>
      </w:r>
    </w:p>
    <w:p w:rsidR="00D26CD4" w:rsidRPr="00D26CD4" w:rsidRDefault="00D26CD4" w:rsidP="00D26C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F1" w:hAnsiTheme="majorHAnsi" w:cs="F1"/>
          <w:sz w:val="28"/>
          <w:szCs w:val="28"/>
          <w:lang w:val="en-US"/>
        </w:rPr>
      </w:pPr>
      <w:r w:rsidRPr="00D26CD4">
        <w:rPr>
          <w:rFonts w:asciiTheme="majorHAnsi" w:eastAsia="F1" w:hAnsiTheme="majorHAnsi" w:cs="F1"/>
          <w:sz w:val="28"/>
          <w:szCs w:val="28"/>
          <w:lang w:val="en-US"/>
        </w:rPr>
        <w:t>SO3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2-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 xml:space="preserve"> + HOH ↔ HSO</w:t>
      </w:r>
      <w:r w:rsidRPr="00D26CD4">
        <w:rPr>
          <w:rFonts w:asciiTheme="majorHAnsi" w:eastAsia="F1" w:hAnsiTheme="majorHAnsi" w:cs="F1"/>
          <w:sz w:val="28"/>
          <w:szCs w:val="28"/>
          <w:vertAlign w:val="subscript"/>
          <w:lang w:val="en-US"/>
        </w:rPr>
        <w:t>3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>- + OH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-</w:t>
      </w:r>
    </w:p>
    <w:p w:rsidR="00D26CD4" w:rsidRPr="00D26CD4" w:rsidRDefault="00D26CD4" w:rsidP="00D26C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F1" w:hAnsiTheme="majorHAnsi" w:cs="F1"/>
          <w:sz w:val="28"/>
          <w:szCs w:val="28"/>
          <w:lang w:val="en-US"/>
        </w:rPr>
      </w:pPr>
      <w:r w:rsidRPr="00D26CD4">
        <w:rPr>
          <w:rFonts w:asciiTheme="majorHAnsi" w:eastAsia="F1" w:hAnsiTheme="majorHAnsi" w:cs="F1"/>
          <w:sz w:val="28"/>
          <w:szCs w:val="28"/>
        </w:rPr>
        <w:t>Кс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 xml:space="preserve"> = [HSO3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-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>][ OH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-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>] / [SO32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-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 xml:space="preserve">][ HOH] </w:t>
      </w:r>
      <w:r w:rsidRPr="00D26CD4">
        <w:rPr>
          <w:rFonts w:asciiTheme="majorHAnsi" w:eastAsia="F1" w:hAnsiTheme="majorHAnsi" w:cs="F1"/>
          <w:sz w:val="28"/>
          <w:szCs w:val="28"/>
        </w:rPr>
        <w:t>или</w:t>
      </w:r>
    </w:p>
    <w:p w:rsidR="00D26CD4" w:rsidRPr="00D26CD4" w:rsidRDefault="00D26CD4" w:rsidP="00D26C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F1" w:hAnsiTheme="majorHAnsi" w:cs="F1"/>
          <w:sz w:val="28"/>
          <w:szCs w:val="28"/>
          <w:lang w:val="en-US"/>
        </w:rPr>
      </w:pPr>
      <w:r w:rsidRPr="00D26CD4">
        <w:rPr>
          <w:rFonts w:asciiTheme="majorHAnsi" w:eastAsia="F1" w:hAnsiTheme="majorHAnsi" w:cs="F1"/>
          <w:sz w:val="28"/>
          <w:szCs w:val="28"/>
        </w:rPr>
        <w:t>Кс</w:t>
      </w:r>
      <w:r>
        <w:rPr>
          <w:rFonts w:asciiTheme="majorHAnsi" w:eastAsia="F1" w:hAnsiTheme="majorHAnsi" w:cs="F1"/>
          <w:sz w:val="28"/>
          <w:szCs w:val="28"/>
          <w:lang w:val="en-US"/>
        </w:rPr>
        <w:t>[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>HOH] = [HSO</w:t>
      </w:r>
      <w:r w:rsidRPr="00D26CD4">
        <w:rPr>
          <w:rFonts w:asciiTheme="majorHAnsi" w:eastAsia="F1" w:hAnsiTheme="majorHAnsi" w:cs="F1"/>
          <w:sz w:val="28"/>
          <w:szCs w:val="28"/>
          <w:vertAlign w:val="subscript"/>
          <w:lang w:val="en-US"/>
        </w:rPr>
        <w:t>3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-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>][ OH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-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 xml:space="preserve">] / [SO3 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  <w:lang w:val="en-US"/>
        </w:rPr>
        <w:t>2-</w:t>
      </w:r>
      <w:r w:rsidRPr="00D26CD4">
        <w:rPr>
          <w:rFonts w:asciiTheme="majorHAnsi" w:eastAsia="F1" w:hAnsiTheme="majorHAnsi" w:cs="F1"/>
          <w:sz w:val="28"/>
          <w:szCs w:val="28"/>
          <w:lang w:val="en-US"/>
        </w:rPr>
        <w:t>]</w:t>
      </w:r>
    </w:p>
    <w:p w:rsidR="00D26CD4" w:rsidRPr="00D26CD4" w:rsidRDefault="00D26CD4" w:rsidP="00D26C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F1" w:hAnsiTheme="majorHAnsi" w:cs="F1"/>
          <w:sz w:val="28"/>
          <w:szCs w:val="28"/>
        </w:rPr>
      </w:pPr>
      <w:r w:rsidRPr="00D26CD4">
        <w:rPr>
          <w:rFonts w:asciiTheme="majorHAnsi" w:eastAsia="F1" w:hAnsiTheme="majorHAnsi" w:cs="F1"/>
          <w:sz w:val="28"/>
          <w:szCs w:val="28"/>
        </w:rPr>
        <w:t xml:space="preserve">Обозначая Кс </w:t>
      </w:r>
      <w:r>
        <w:rPr>
          <w:rFonts w:asciiTheme="majorHAnsi" w:eastAsia="F1" w:hAnsiTheme="majorHAnsi" w:cs="F1"/>
          <w:sz w:val="28"/>
          <w:szCs w:val="28"/>
        </w:rPr>
        <w:t>[</w:t>
      </w:r>
      <w:r w:rsidRPr="00D26CD4">
        <w:rPr>
          <w:rFonts w:asciiTheme="majorHAnsi" w:eastAsia="F1" w:hAnsiTheme="majorHAnsi" w:cs="F1"/>
          <w:sz w:val="28"/>
          <w:szCs w:val="28"/>
        </w:rPr>
        <w:t>HOH] через Кг, получаем Кг= [HSO</w:t>
      </w:r>
      <w:r w:rsidRPr="00D26CD4">
        <w:rPr>
          <w:rFonts w:asciiTheme="majorHAnsi" w:eastAsia="F1" w:hAnsiTheme="majorHAnsi" w:cs="F1"/>
          <w:sz w:val="28"/>
          <w:szCs w:val="28"/>
          <w:vertAlign w:val="subscript"/>
        </w:rPr>
        <w:t>3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</w:rPr>
        <w:t>-</w:t>
      </w:r>
      <w:r w:rsidRPr="00D26CD4">
        <w:rPr>
          <w:rFonts w:asciiTheme="majorHAnsi" w:eastAsia="F1" w:hAnsiTheme="majorHAnsi" w:cs="F1"/>
          <w:sz w:val="28"/>
          <w:szCs w:val="28"/>
        </w:rPr>
        <w:t>][ OH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</w:rPr>
        <w:t>-</w:t>
      </w:r>
      <w:r w:rsidRPr="00D26CD4">
        <w:rPr>
          <w:rFonts w:asciiTheme="majorHAnsi" w:eastAsia="F1" w:hAnsiTheme="majorHAnsi" w:cs="F1"/>
          <w:sz w:val="28"/>
          <w:szCs w:val="28"/>
        </w:rPr>
        <w:t>] / [SO</w:t>
      </w:r>
      <w:r w:rsidRPr="00D26CD4">
        <w:rPr>
          <w:rFonts w:asciiTheme="majorHAnsi" w:eastAsia="F1" w:hAnsiTheme="majorHAnsi" w:cs="F1"/>
          <w:sz w:val="28"/>
          <w:szCs w:val="28"/>
          <w:vertAlign w:val="subscript"/>
        </w:rPr>
        <w:t>3</w:t>
      </w:r>
      <w:r w:rsidRPr="00D26CD4">
        <w:rPr>
          <w:rFonts w:asciiTheme="majorHAnsi" w:eastAsia="F1" w:hAnsiTheme="majorHAnsi" w:cs="F1"/>
          <w:sz w:val="28"/>
          <w:szCs w:val="28"/>
          <w:vertAlign w:val="superscript"/>
        </w:rPr>
        <w:t>2-</w:t>
      </w:r>
      <w:r w:rsidRPr="00D26CD4">
        <w:rPr>
          <w:rFonts w:asciiTheme="majorHAnsi" w:eastAsia="F1" w:hAnsiTheme="majorHAnsi" w:cs="F1"/>
          <w:sz w:val="28"/>
          <w:szCs w:val="28"/>
        </w:rPr>
        <w:t xml:space="preserve">], </w:t>
      </w:r>
    </w:p>
    <w:p w:rsidR="00D26CD4" w:rsidRDefault="00D26CD4" w:rsidP="00D26CD4">
      <w:pPr>
        <w:pStyle w:val="a8"/>
        <w:spacing w:line="360" w:lineRule="auto"/>
        <w:jc w:val="both"/>
        <w:rPr>
          <w:rFonts w:asciiTheme="majorHAnsi" w:eastAsia="F1" w:hAnsiTheme="majorHAnsi" w:cs="F1"/>
          <w:sz w:val="28"/>
          <w:szCs w:val="28"/>
        </w:rPr>
      </w:pPr>
      <w:r w:rsidRPr="00D26CD4">
        <w:rPr>
          <w:rFonts w:asciiTheme="majorHAnsi" w:eastAsia="F1" w:hAnsiTheme="majorHAnsi" w:cs="F1"/>
          <w:sz w:val="28"/>
          <w:szCs w:val="28"/>
        </w:rPr>
        <w:t>где Кг – константа гидролиза.</w:t>
      </w:r>
    </w:p>
    <w:p w:rsidR="006A3574" w:rsidRDefault="006A3574" w:rsidP="006A3574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6A3574">
        <w:rPr>
          <w:rFonts w:asciiTheme="majorHAnsi" w:hAnsiTheme="majorHAnsi"/>
          <w:sz w:val="28"/>
          <w:szCs w:val="28"/>
        </w:rPr>
        <w:t>Из сокращенного ионного уравнения следует, что для р</w:t>
      </w:r>
      <w:r>
        <w:rPr>
          <w:rFonts w:asciiTheme="majorHAnsi" w:hAnsiTheme="majorHAnsi"/>
          <w:sz w:val="28"/>
          <w:szCs w:val="28"/>
        </w:rPr>
        <w:t xml:space="preserve">асчета константы следует взять </w:t>
      </w:r>
      <w:r w:rsidRPr="006A3574">
        <w:rPr>
          <w:rFonts w:asciiTheme="majorHAnsi" w:hAnsiTheme="majorHAnsi"/>
          <w:sz w:val="28"/>
          <w:szCs w:val="28"/>
        </w:rPr>
        <w:t>вторую константу диссоциации сернистой кислоты.</w:t>
      </w:r>
    </w:p>
    <w:p w:rsidR="00416405" w:rsidRPr="00416405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416405">
        <w:rPr>
          <w:rFonts w:asciiTheme="majorHAnsi" w:hAnsiTheme="majorHAnsi"/>
          <w:sz w:val="28"/>
          <w:szCs w:val="28"/>
        </w:rPr>
        <w:t xml:space="preserve">Константа гидролиза Кг = Kw / Kd2(H2SO3) = 10¯¹⁴ 4 / 6,3*10¯ ⁸  = 1,58*10¯⁷ </w:t>
      </w:r>
    </w:p>
    <w:p w:rsidR="00416405" w:rsidRPr="00416405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416405">
        <w:rPr>
          <w:rFonts w:asciiTheme="majorHAnsi" w:hAnsiTheme="majorHAnsi"/>
          <w:sz w:val="28"/>
          <w:szCs w:val="28"/>
        </w:rPr>
        <w:t xml:space="preserve">Степень гидролиза рассчитывается по формуле α ²/(1 - α) = Кг/См. </w:t>
      </w:r>
    </w:p>
    <w:p w:rsidR="00416405" w:rsidRPr="00416405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416405">
        <w:rPr>
          <w:rFonts w:asciiTheme="majorHAnsi" w:hAnsiTheme="majorHAnsi"/>
          <w:sz w:val="28"/>
          <w:szCs w:val="28"/>
        </w:rPr>
        <w:t>Однако, если значение константы гидролиза мало и, как</w:t>
      </w:r>
      <w:r>
        <w:rPr>
          <w:rFonts w:asciiTheme="majorHAnsi" w:hAnsiTheme="majorHAnsi"/>
          <w:sz w:val="28"/>
          <w:szCs w:val="28"/>
        </w:rPr>
        <w:t xml:space="preserve"> следствие, невысока и степень </w:t>
      </w:r>
      <w:r w:rsidRPr="00416405">
        <w:rPr>
          <w:rFonts w:asciiTheme="majorHAnsi" w:hAnsiTheme="majorHAnsi"/>
          <w:sz w:val="28"/>
          <w:szCs w:val="28"/>
        </w:rPr>
        <w:t xml:space="preserve">гидролиза, то: </w:t>
      </w:r>
    </w:p>
    <w:p w:rsidR="006A3574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416405">
        <w:rPr>
          <w:rFonts w:asciiTheme="majorHAnsi" w:hAnsiTheme="majorHAnsi"/>
          <w:sz w:val="28"/>
          <w:szCs w:val="28"/>
        </w:rPr>
        <w:t>α &lt;&lt; 1, (1 - α) ~ 1, отсюда α = (Кг/См)½ .</w:t>
      </w:r>
    </w:p>
    <w:p w:rsidR="00416405" w:rsidRPr="00416405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416405">
        <w:rPr>
          <w:rFonts w:asciiTheme="majorHAnsi" w:hAnsiTheme="majorHAnsi"/>
          <w:sz w:val="28"/>
          <w:szCs w:val="28"/>
        </w:rPr>
        <w:t>Итак, α</w:t>
      </w:r>
      <w:r>
        <w:rPr>
          <w:rFonts w:asciiTheme="majorHAnsi" w:hAnsiTheme="majorHAnsi"/>
          <w:sz w:val="28"/>
          <w:szCs w:val="28"/>
        </w:rPr>
        <w:t xml:space="preserve"> = (Кг/См)½  = (1,58*10¯⁷ / 0,05</w:t>
      </w:r>
      <w:r w:rsidRPr="00416405">
        <w:rPr>
          <w:rFonts w:asciiTheme="majorHAnsi" w:hAnsiTheme="majorHAnsi"/>
          <w:sz w:val="28"/>
          <w:szCs w:val="28"/>
        </w:rPr>
        <w:t xml:space="preserve">)½  = 2,3*10¯³ </w:t>
      </w:r>
    </w:p>
    <w:p w:rsidR="00416405" w:rsidRPr="00416405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[OН¯ ] = α*См = 2,3*10¯³ *0,05</w:t>
      </w:r>
      <w:r w:rsidRPr="00416405">
        <w:rPr>
          <w:rFonts w:asciiTheme="majorHAnsi" w:hAnsiTheme="majorHAnsi"/>
          <w:sz w:val="28"/>
          <w:szCs w:val="28"/>
        </w:rPr>
        <w:t xml:space="preserve"> = </w:t>
      </w:r>
      <w:r>
        <w:rPr>
          <w:rFonts w:asciiTheme="majorHAnsi" w:hAnsiTheme="majorHAnsi"/>
          <w:sz w:val="28"/>
          <w:szCs w:val="28"/>
        </w:rPr>
        <w:t>11,5</w:t>
      </w:r>
      <w:r w:rsidRPr="00416405">
        <w:rPr>
          <w:rFonts w:asciiTheme="majorHAnsi" w:hAnsiTheme="majorHAnsi"/>
          <w:sz w:val="28"/>
          <w:szCs w:val="28"/>
        </w:rPr>
        <w:t xml:space="preserve">*10¯⁵  моль/л. </w:t>
      </w:r>
    </w:p>
    <w:p w:rsidR="00416405" w:rsidRPr="00416405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416405">
        <w:rPr>
          <w:rFonts w:asciiTheme="majorHAnsi" w:hAnsiTheme="majorHAnsi"/>
          <w:sz w:val="28"/>
          <w:szCs w:val="28"/>
        </w:rPr>
        <w:t>рOН = - lg[OH¯ ] = - lg(</w:t>
      </w:r>
      <w:r>
        <w:rPr>
          <w:rFonts w:asciiTheme="majorHAnsi" w:hAnsiTheme="majorHAnsi"/>
          <w:sz w:val="28"/>
          <w:szCs w:val="28"/>
        </w:rPr>
        <w:t>11,5</w:t>
      </w:r>
      <w:r w:rsidRPr="00416405">
        <w:rPr>
          <w:rFonts w:asciiTheme="majorHAnsi" w:hAnsiTheme="majorHAnsi"/>
          <w:sz w:val="28"/>
          <w:szCs w:val="28"/>
        </w:rPr>
        <w:t xml:space="preserve">*10¯⁵ ) = </w:t>
      </w:r>
      <w:r>
        <w:rPr>
          <w:rFonts w:asciiTheme="majorHAnsi" w:hAnsiTheme="majorHAnsi"/>
          <w:sz w:val="28"/>
          <w:szCs w:val="28"/>
        </w:rPr>
        <w:t>3,94</w:t>
      </w:r>
      <w:r w:rsidRPr="00416405">
        <w:rPr>
          <w:rFonts w:asciiTheme="majorHAnsi" w:hAnsiTheme="majorHAnsi"/>
          <w:sz w:val="28"/>
          <w:szCs w:val="28"/>
        </w:rPr>
        <w:t xml:space="preserve">. </w:t>
      </w:r>
    </w:p>
    <w:p w:rsidR="00416405" w:rsidRPr="00D26CD4" w:rsidRDefault="00416405" w:rsidP="00416405">
      <w:pPr>
        <w:pStyle w:val="a8"/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416405">
        <w:rPr>
          <w:rFonts w:asciiTheme="majorHAnsi" w:hAnsiTheme="majorHAnsi"/>
          <w:sz w:val="28"/>
          <w:szCs w:val="28"/>
        </w:rPr>
        <w:t xml:space="preserve">pH = 14 - pOH = 14 </w:t>
      </w:r>
      <w:r>
        <w:rPr>
          <w:rFonts w:asciiTheme="majorHAnsi" w:hAnsiTheme="majorHAnsi"/>
          <w:sz w:val="28"/>
          <w:szCs w:val="28"/>
        </w:rPr>
        <w:t>–3,94</w:t>
      </w:r>
      <w:r w:rsidRPr="00416405">
        <w:rPr>
          <w:rFonts w:asciiTheme="majorHAnsi" w:hAnsiTheme="majorHAnsi"/>
          <w:sz w:val="28"/>
          <w:szCs w:val="28"/>
        </w:rPr>
        <w:t xml:space="preserve"> = </w:t>
      </w:r>
      <w:r>
        <w:rPr>
          <w:rFonts w:asciiTheme="majorHAnsi" w:hAnsiTheme="majorHAnsi"/>
          <w:sz w:val="28"/>
          <w:szCs w:val="28"/>
        </w:rPr>
        <w:t>10,06</w:t>
      </w:r>
      <w:r w:rsidRPr="00416405">
        <w:rPr>
          <w:rFonts w:asciiTheme="majorHAnsi" w:hAnsiTheme="majorHAnsi"/>
          <w:sz w:val="28"/>
          <w:szCs w:val="28"/>
        </w:rPr>
        <w:t xml:space="preserve">.    </w:t>
      </w:r>
    </w:p>
    <w:p w:rsidR="00362A9C" w:rsidRPr="00D26CD4" w:rsidRDefault="00362A9C" w:rsidP="00150D3D">
      <w:pPr>
        <w:pStyle w:val="a8"/>
        <w:spacing w:line="360" w:lineRule="auto"/>
        <w:rPr>
          <w:rFonts w:asciiTheme="majorHAnsi" w:hAnsiTheme="majorHAnsi"/>
          <w:sz w:val="28"/>
          <w:szCs w:val="28"/>
        </w:rPr>
      </w:pPr>
    </w:p>
    <w:p w:rsidR="007758A8" w:rsidRPr="007758A8" w:rsidRDefault="007758A8" w:rsidP="00201DD1">
      <w:pPr>
        <w:pStyle w:val="a8"/>
        <w:spacing w:line="360" w:lineRule="auto"/>
        <w:ind w:firstLine="708"/>
        <w:rPr>
          <w:rFonts w:asciiTheme="majorHAnsi" w:hAnsiTheme="majorHAnsi"/>
          <w:sz w:val="28"/>
          <w:szCs w:val="28"/>
        </w:rPr>
      </w:pPr>
    </w:p>
    <w:p w:rsidR="007758A8" w:rsidRPr="007758A8" w:rsidRDefault="007758A8" w:rsidP="007758A8">
      <w:pPr>
        <w:pStyle w:val="a8"/>
        <w:spacing w:line="360" w:lineRule="auto"/>
        <w:ind w:firstLine="708"/>
        <w:outlineLvl w:val="0"/>
        <w:rPr>
          <w:rFonts w:asciiTheme="majorHAnsi" w:hAnsiTheme="majorHAnsi"/>
          <w:sz w:val="28"/>
          <w:szCs w:val="28"/>
        </w:rPr>
      </w:pPr>
      <w:bookmarkStart w:id="1" w:name="_Toc375353947"/>
      <w:r w:rsidRPr="007758A8">
        <w:rPr>
          <w:rFonts w:asciiTheme="majorHAnsi" w:hAnsiTheme="majorHAnsi"/>
          <w:sz w:val="28"/>
          <w:szCs w:val="28"/>
        </w:rPr>
        <w:t>Литература</w:t>
      </w:r>
      <w:bookmarkEnd w:id="1"/>
    </w:p>
    <w:p w:rsidR="007758A8" w:rsidRPr="007758A8" w:rsidRDefault="007758A8" w:rsidP="007758A8">
      <w:pPr>
        <w:pStyle w:val="a8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lang w:val="ru-MO"/>
        </w:rPr>
      </w:pPr>
      <w:r w:rsidRPr="007758A8">
        <w:rPr>
          <w:rFonts w:asciiTheme="majorHAnsi" w:hAnsiTheme="majorHAnsi"/>
          <w:sz w:val="28"/>
          <w:szCs w:val="28"/>
          <w:lang w:val="ru-MO"/>
        </w:rPr>
        <w:lastRenderedPageBreak/>
        <w:t>Бегалиева Д.У., Ни В.В. Общая химия, Алматы: ТОО «Эверо», 2004.</w:t>
      </w:r>
    </w:p>
    <w:p w:rsidR="007758A8" w:rsidRPr="007758A8" w:rsidRDefault="007758A8" w:rsidP="007758A8">
      <w:pPr>
        <w:pStyle w:val="a8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lang w:val="ru-MO"/>
        </w:rPr>
      </w:pPr>
      <w:r w:rsidRPr="007758A8">
        <w:rPr>
          <w:rFonts w:asciiTheme="majorHAnsi" w:hAnsiTheme="majorHAnsi"/>
          <w:sz w:val="28"/>
          <w:szCs w:val="28"/>
          <w:lang w:val="ru-MO"/>
        </w:rPr>
        <w:t>Бегалиева Д.У., Электронный учебник «Общая химия», КазАТК, 2006.</w:t>
      </w:r>
    </w:p>
    <w:p w:rsidR="007758A8" w:rsidRPr="007758A8" w:rsidRDefault="007758A8" w:rsidP="007758A8">
      <w:pPr>
        <w:pStyle w:val="a8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lang w:val="ru-MO"/>
        </w:rPr>
      </w:pPr>
      <w:r w:rsidRPr="007758A8">
        <w:rPr>
          <w:rFonts w:asciiTheme="majorHAnsi" w:hAnsiTheme="majorHAnsi"/>
          <w:sz w:val="28"/>
          <w:szCs w:val="28"/>
          <w:lang w:val="ru-MO"/>
        </w:rPr>
        <w:t>Бегалиева Д.У. Практикум по химии, Алматы: ТОО «Эверо», 2004.</w:t>
      </w:r>
    </w:p>
    <w:p w:rsidR="007758A8" w:rsidRPr="007758A8" w:rsidRDefault="007758A8" w:rsidP="007758A8">
      <w:pPr>
        <w:pStyle w:val="a8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lang w:val="ru-MO"/>
        </w:rPr>
      </w:pPr>
      <w:r w:rsidRPr="007758A8">
        <w:rPr>
          <w:rFonts w:asciiTheme="majorHAnsi" w:hAnsiTheme="majorHAnsi"/>
          <w:sz w:val="28"/>
          <w:szCs w:val="28"/>
          <w:lang w:val="ru-MO"/>
        </w:rPr>
        <w:t>Коровин Н.В. Общая химия, М.: Высшая школа, 2000.</w:t>
      </w:r>
    </w:p>
    <w:p w:rsidR="007758A8" w:rsidRPr="001B3F01" w:rsidRDefault="007758A8" w:rsidP="00201DD1">
      <w:pPr>
        <w:pStyle w:val="a8"/>
        <w:spacing w:line="360" w:lineRule="auto"/>
        <w:ind w:firstLine="708"/>
        <w:rPr>
          <w:sz w:val="28"/>
          <w:szCs w:val="28"/>
        </w:rPr>
      </w:pPr>
    </w:p>
    <w:sectPr w:rsidR="007758A8" w:rsidRPr="001B3F01" w:rsidSect="00BE48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62" w:rsidRDefault="00F35A62" w:rsidP="009B6AD7">
      <w:pPr>
        <w:spacing w:after="0" w:line="240" w:lineRule="auto"/>
      </w:pPr>
      <w:r>
        <w:separator/>
      </w:r>
    </w:p>
  </w:endnote>
  <w:endnote w:type="continuationSeparator" w:id="1">
    <w:p w:rsidR="00F35A62" w:rsidRDefault="00F35A62" w:rsidP="009B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232590"/>
      <w:docPartObj>
        <w:docPartGallery w:val="Page Numbers (Bottom of Page)"/>
        <w:docPartUnique/>
      </w:docPartObj>
    </w:sdtPr>
    <w:sdtContent>
      <w:p w:rsidR="007758A8" w:rsidRDefault="00D74A57">
        <w:pPr>
          <w:pStyle w:val="ab"/>
          <w:jc w:val="center"/>
        </w:pPr>
        <w:r>
          <w:fldChar w:fldCharType="begin"/>
        </w:r>
        <w:r w:rsidR="007758A8">
          <w:instrText>PAGE   \* MERGEFORMAT</w:instrText>
        </w:r>
        <w:r>
          <w:fldChar w:fldCharType="separate"/>
        </w:r>
        <w:r w:rsidR="009C1DAB">
          <w:rPr>
            <w:noProof/>
          </w:rPr>
          <w:t>1</w:t>
        </w:r>
        <w:r>
          <w:fldChar w:fldCharType="end"/>
        </w:r>
      </w:p>
    </w:sdtContent>
  </w:sdt>
  <w:p w:rsidR="007758A8" w:rsidRDefault="007758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62" w:rsidRDefault="00F35A62" w:rsidP="009B6AD7">
      <w:pPr>
        <w:spacing w:after="0" w:line="240" w:lineRule="auto"/>
      </w:pPr>
      <w:r>
        <w:separator/>
      </w:r>
    </w:p>
  </w:footnote>
  <w:footnote w:type="continuationSeparator" w:id="1">
    <w:p w:rsidR="00F35A62" w:rsidRDefault="00F35A62" w:rsidP="009B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304"/>
    <w:multiLevelType w:val="hybridMultilevel"/>
    <w:tmpl w:val="96AC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33DB4"/>
    <w:multiLevelType w:val="hybridMultilevel"/>
    <w:tmpl w:val="D082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7CD1"/>
    <w:multiLevelType w:val="hybridMultilevel"/>
    <w:tmpl w:val="6750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7DE638F3"/>
    <w:multiLevelType w:val="multilevel"/>
    <w:tmpl w:val="49E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2F5"/>
    <w:rsid w:val="00064F17"/>
    <w:rsid w:val="00066DC7"/>
    <w:rsid w:val="000A5D26"/>
    <w:rsid w:val="00100D61"/>
    <w:rsid w:val="001462F5"/>
    <w:rsid w:val="00146A1B"/>
    <w:rsid w:val="00150D3D"/>
    <w:rsid w:val="001B3F01"/>
    <w:rsid w:val="001C089A"/>
    <w:rsid w:val="001F5950"/>
    <w:rsid w:val="00201DD1"/>
    <w:rsid w:val="00265A59"/>
    <w:rsid w:val="002D5F47"/>
    <w:rsid w:val="002D661D"/>
    <w:rsid w:val="003006AB"/>
    <w:rsid w:val="00315F43"/>
    <w:rsid w:val="00324FF4"/>
    <w:rsid w:val="00347754"/>
    <w:rsid w:val="00362A9C"/>
    <w:rsid w:val="00367918"/>
    <w:rsid w:val="003D02BE"/>
    <w:rsid w:val="00405CAC"/>
    <w:rsid w:val="00416405"/>
    <w:rsid w:val="004629E5"/>
    <w:rsid w:val="00465D28"/>
    <w:rsid w:val="00467265"/>
    <w:rsid w:val="00480B65"/>
    <w:rsid w:val="0057432E"/>
    <w:rsid w:val="005A0696"/>
    <w:rsid w:val="005E2D58"/>
    <w:rsid w:val="00611F20"/>
    <w:rsid w:val="00637481"/>
    <w:rsid w:val="00687EA9"/>
    <w:rsid w:val="0069722F"/>
    <w:rsid w:val="006A3574"/>
    <w:rsid w:val="006C1C20"/>
    <w:rsid w:val="00706257"/>
    <w:rsid w:val="007758A8"/>
    <w:rsid w:val="007C04BC"/>
    <w:rsid w:val="007D3DD0"/>
    <w:rsid w:val="007E6F6C"/>
    <w:rsid w:val="007E7CD5"/>
    <w:rsid w:val="007F7FCB"/>
    <w:rsid w:val="00803861"/>
    <w:rsid w:val="00811872"/>
    <w:rsid w:val="008253E1"/>
    <w:rsid w:val="008444D3"/>
    <w:rsid w:val="0085369A"/>
    <w:rsid w:val="008701E7"/>
    <w:rsid w:val="008771FF"/>
    <w:rsid w:val="008B5445"/>
    <w:rsid w:val="008F7C21"/>
    <w:rsid w:val="0090790F"/>
    <w:rsid w:val="00974A85"/>
    <w:rsid w:val="009B6AD7"/>
    <w:rsid w:val="009C1DAB"/>
    <w:rsid w:val="009C3AB8"/>
    <w:rsid w:val="009C5F7D"/>
    <w:rsid w:val="00A04923"/>
    <w:rsid w:val="00A178A4"/>
    <w:rsid w:val="00A2201F"/>
    <w:rsid w:val="00A60DBB"/>
    <w:rsid w:val="00A62376"/>
    <w:rsid w:val="00A75F0A"/>
    <w:rsid w:val="00A82BFE"/>
    <w:rsid w:val="00B64B0A"/>
    <w:rsid w:val="00B91025"/>
    <w:rsid w:val="00BD0C2D"/>
    <w:rsid w:val="00BE250B"/>
    <w:rsid w:val="00BE48A9"/>
    <w:rsid w:val="00C21D35"/>
    <w:rsid w:val="00C61251"/>
    <w:rsid w:val="00C77362"/>
    <w:rsid w:val="00CB238F"/>
    <w:rsid w:val="00CB306E"/>
    <w:rsid w:val="00D1513C"/>
    <w:rsid w:val="00D26CD4"/>
    <w:rsid w:val="00D4079A"/>
    <w:rsid w:val="00D66537"/>
    <w:rsid w:val="00D706F0"/>
    <w:rsid w:val="00D715DE"/>
    <w:rsid w:val="00D74A57"/>
    <w:rsid w:val="00D86CAF"/>
    <w:rsid w:val="00DA3490"/>
    <w:rsid w:val="00DF5A37"/>
    <w:rsid w:val="00F35A62"/>
    <w:rsid w:val="00F36A03"/>
    <w:rsid w:val="00F406F9"/>
    <w:rsid w:val="00FE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B"/>
  </w:style>
  <w:style w:type="paragraph" w:styleId="1">
    <w:name w:val="heading 1"/>
    <w:basedOn w:val="a"/>
    <w:link w:val="10"/>
    <w:uiPriority w:val="9"/>
    <w:qFormat/>
    <w:rsid w:val="00146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462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62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2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0D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AD7"/>
  </w:style>
  <w:style w:type="paragraph" w:styleId="ab">
    <w:name w:val="footer"/>
    <w:basedOn w:val="a"/>
    <w:link w:val="ac"/>
    <w:uiPriority w:val="99"/>
    <w:unhideWhenUsed/>
    <w:rsid w:val="009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AD7"/>
  </w:style>
  <w:style w:type="character" w:customStyle="1" w:styleId="apple-converted-space">
    <w:name w:val="apple-converted-space"/>
    <w:basedOn w:val="a0"/>
    <w:rsid w:val="00D706F0"/>
  </w:style>
  <w:style w:type="character" w:customStyle="1" w:styleId="y1yk10vf12">
    <w:name w:val="y1yk10vf12"/>
    <w:basedOn w:val="a0"/>
    <w:rsid w:val="00D706F0"/>
  </w:style>
  <w:style w:type="character" w:styleId="ad">
    <w:name w:val="Placeholder Text"/>
    <w:basedOn w:val="a0"/>
    <w:uiPriority w:val="99"/>
    <w:semiHidden/>
    <w:rsid w:val="007D3DD0"/>
    <w:rPr>
      <w:color w:val="808080"/>
    </w:rPr>
  </w:style>
  <w:style w:type="paragraph" w:styleId="ae">
    <w:name w:val="List Paragraph"/>
    <w:basedOn w:val="a"/>
    <w:uiPriority w:val="34"/>
    <w:qFormat/>
    <w:rsid w:val="00405CAC"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rsid w:val="007758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758A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462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62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2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0D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AD7"/>
  </w:style>
  <w:style w:type="paragraph" w:styleId="ab">
    <w:name w:val="footer"/>
    <w:basedOn w:val="a"/>
    <w:link w:val="ac"/>
    <w:uiPriority w:val="99"/>
    <w:unhideWhenUsed/>
    <w:rsid w:val="009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AD7"/>
  </w:style>
  <w:style w:type="character" w:customStyle="1" w:styleId="apple-converted-space">
    <w:name w:val="apple-converted-space"/>
    <w:basedOn w:val="a0"/>
    <w:rsid w:val="00D706F0"/>
  </w:style>
  <w:style w:type="character" w:customStyle="1" w:styleId="y1yk10vf12">
    <w:name w:val="y1yk10vf12"/>
    <w:basedOn w:val="a0"/>
    <w:rsid w:val="00D706F0"/>
  </w:style>
  <w:style w:type="character" w:styleId="ad">
    <w:name w:val="Placeholder Text"/>
    <w:basedOn w:val="a0"/>
    <w:uiPriority w:val="99"/>
    <w:semiHidden/>
    <w:rsid w:val="007D3DD0"/>
    <w:rPr>
      <w:color w:val="808080"/>
    </w:rPr>
  </w:style>
  <w:style w:type="paragraph" w:styleId="ae">
    <w:name w:val="List Paragraph"/>
    <w:basedOn w:val="a"/>
    <w:uiPriority w:val="34"/>
    <w:qFormat/>
    <w:rsid w:val="00405CAC"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rsid w:val="007758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758A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9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3" w:color="CCCCCC"/>
                <w:bottom w:val="single" w:sz="6" w:space="2" w:color="CCCCCC"/>
                <w:right w:val="single" w:sz="6" w:space="3" w:color="CCCCCC"/>
              </w:divBdr>
            </w:div>
          </w:divsChild>
        </w:div>
      </w:divsChild>
    </w:div>
    <w:div w:id="1379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79D0-D01A-4030-A2BA-37FF036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АПГТ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2014-11-30T18:48:00Z</dcterms:created>
  <dcterms:modified xsi:type="dcterms:W3CDTF">2014-11-30T18:48:00Z</dcterms:modified>
</cp:coreProperties>
</file>